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F63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6683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安徽省202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届毕业生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一次性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求职补贴申请表</w:t>
      </w:r>
    </w:p>
    <w:p w14:paraId="57A8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（人工审核专用）</w:t>
      </w:r>
    </w:p>
    <w:p w14:paraId="7B1385E1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学校（院系）：                                                   学号：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 w14:paraId="0DC1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9E5B8B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CF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贴一寸</w:t>
            </w:r>
          </w:p>
          <w:p w14:paraId="42E477A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免冠照片</w:t>
            </w:r>
          </w:p>
        </w:tc>
      </w:tr>
      <w:tr w14:paraId="14AD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8C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6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ED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617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1F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BA3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415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E0E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5D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630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BA5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A1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D48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C0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267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1.城乡居民最低生活保障家庭毕业生；2.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零就业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脱贫户（原建档立卡贫困户）及防止返贫监测对象家庭毕业生；4.长江流域重点水域退捕渔民家庭毕业生；5.残疾高校毕业生；6.获得国家助学贷款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毕业生；7.特困人员中的毕业生。（在相应的序号前打√）</w:t>
            </w:r>
          </w:p>
        </w:tc>
      </w:tr>
      <w:tr w14:paraId="5C30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E7A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2FA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F8D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A7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开户银行账号</w:t>
            </w:r>
          </w:p>
          <w:p w14:paraId="0DFF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52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D94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3F59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学生申请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  <w:lang w:eastAsia="zh-CN"/>
              </w:rPr>
              <w:t>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22759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F24B066">
            <w:pPr>
              <w:ind w:firstLine="705" w:firstLineChars="294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本人申报情况属实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申请领取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求职补贴，请予批准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 w14:paraId="21A4B358">
            <w:pPr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eastAsia="zh-CN"/>
              </w:rPr>
              <w:t>。</w:t>
            </w:r>
          </w:p>
          <w:p w14:paraId="4D92EF6B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D715DF4"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、承诺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人（签字）：                  年     月     日</w:t>
            </w:r>
          </w:p>
        </w:tc>
      </w:tr>
      <w:tr w14:paraId="4089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F9BCDD">
            <w:pPr>
              <w:spacing w:line="300" w:lineRule="exact"/>
              <w:ind w:left="0" w:leftChars="0" w:right="113" w:firstLine="268" w:firstLineChars="100"/>
              <w:jc w:val="both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8EBEF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340902C">
            <w:pPr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920FEEA"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该生填报情况属实，经公示无异议，同意上报。</w:t>
            </w:r>
          </w:p>
          <w:p w14:paraId="3FB24A90">
            <w:pPr>
              <w:ind w:firstLine="1560" w:firstLineChars="65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学校公章</w:t>
            </w:r>
          </w:p>
          <w:p w14:paraId="35CCF67B">
            <w:pPr>
              <w:tabs>
                <w:tab w:val="left" w:pos="1556"/>
              </w:tabs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年   月   日</w:t>
            </w:r>
          </w:p>
        </w:tc>
      </w:tr>
      <w:tr w14:paraId="3ACA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A050"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2A5F9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5709915F">
            <w:pPr>
              <w:ind w:firstLine="464" w:firstLineChars="200"/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  <w:t>经审核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无异议，同意发放。</w:t>
            </w:r>
          </w:p>
          <w:p w14:paraId="076E6596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44ACD0B0">
            <w:pPr>
              <w:rPr>
                <w:rFonts w:hint="eastAsia" w:ascii="宋体" w:hAnsi="宋体" w:eastAsia="宋体" w:cs="宋体"/>
                <w:color w:val="auto"/>
                <w:spacing w:val="-4"/>
                <w:sz w:val="24"/>
              </w:rPr>
            </w:pPr>
          </w:p>
          <w:p w14:paraId="76607CF8">
            <w:pPr>
              <w:ind w:firstLine="6480" w:firstLineChars="27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盖章</w:t>
            </w:r>
          </w:p>
          <w:p w14:paraId="3C8752F0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日</w:t>
            </w:r>
          </w:p>
        </w:tc>
      </w:tr>
    </w:tbl>
    <w:p w14:paraId="6A22BE17"/>
    <w:sectPr>
      <w:footerReference r:id="rId4" w:type="first"/>
      <w:footerReference r:id="rId3" w:type="default"/>
      <w:pgSz w:w="11906" w:h="16838"/>
      <w:pgMar w:top="1757" w:right="1418" w:bottom="1757" w:left="1418" w:header="851" w:footer="1417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60AD"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2861310</wp:posOffset>
              </wp:positionH>
              <wp:positionV relativeFrom="paragraph">
                <wp:posOffset>-21590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368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5.3pt;margin-top:-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EdFM1wAAAAo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3368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DE20"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7984D">
                          <w:pPr>
                            <w:pStyle w:val="3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17984D">
                    <w:pPr>
                      <w:pStyle w:val="3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ascii="Calibri" w:hAnsi="Calibri" w:eastAsia="宋体" w:cs="Times New Roman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4702B"/>
    <w:rsid w:val="798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等线 Light" w:hAnsi="等线 Light" w:eastAsia="等线 Light" w:cs="Times New Roman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371</Characters>
  <Lines>0</Lines>
  <Paragraphs>0</Paragraphs>
  <TotalTime>0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2025-09-25T01:06:00Z</dcterms:created>
  <dc:creator>1</dc:creator>
  <cp:lastModifiedBy>马晓婷</cp:lastModifiedBy>
  <dcterms:modified xsi:type="dcterms:W3CDTF">2025-09-28T01:03:22Z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eyJoZGlkIjoiMjdiNjNlZDMyYzc3ZmNmNGQwODQxODgwMjMzMGFkMDUiLCJ1c2VySWQiOiI0NjczNzUzNTUifQ==</vt:lpwstr>
  </property>
  <property fmtid="{D5CDD505-2E9C-101B-9397-08002B2CF9AE}" pid="4" name="ICV">
    <vt:lpwstr>EC737FEF66614335AFBB4FF1BA24F456_13</vt:lpwstr>
  </property>
</Properties>
</file>