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451" w:tblpY="893"/>
        <w:tblOverlap w:val="never"/>
        <w:tblW w:w="14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11009"/>
        <w:gridCol w:w="1730"/>
      </w:tblGrid>
      <w:tr w14:paraId="2913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299" w:type="dxa"/>
            <w:vAlign w:val="center"/>
          </w:tcPr>
          <w:p w14:paraId="48BB6373">
            <w:pPr>
              <w:spacing w:line="400" w:lineRule="exact"/>
              <w:jc w:val="center"/>
              <w:rPr>
                <w:b w:val="0"/>
                <w:bCs/>
                <w:sz w:val="24"/>
                <w:szCs w:val="24"/>
              </w:rPr>
            </w:pPr>
            <w:r>
              <w:rPr>
                <w:rFonts w:hint="eastAsia"/>
                <w:b w:val="0"/>
                <w:bCs/>
                <w:sz w:val="24"/>
                <w:szCs w:val="24"/>
              </w:rPr>
              <w:t>名称</w:t>
            </w:r>
          </w:p>
        </w:tc>
        <w:tc>
          <w:tcPr>
            <w:tcW w:w="11009" w:type="dxa"/>
            <w:vAlign w:val="center"/>
          </w:tcPr>
          <w:p w14:paraId="2B6A40E2">
            <w:pPr>
              <w:spacing w:line="400" w:lineRule="exact"/>
              <w:jc w:val="center"/>
              <w:rPr>
                <w:rFonts w:hint="default" w:eastAsia="宋体"/>
                <w:b w:val="0"/>
                <w:bCs/>
                <w:sz w:val="24"/>
                <w:szCs w:val="24"/>
                <w:lang w:val="en-US" w:eastAsia="zh-CN"/>
              </w:rPr>
            </w:pPr>
            <w:r>
              <w:rPr>
                <w:rFonts w:hint="eastAsia"/>
                <w:b w:val="0"/>
                <w:bCs/>
                <w:sz w:val="24"/>
                <w:szCs w:val="24"/>
                <w:lang w:val="en-US" w:eastAsia="zh-CN"/>
              </w:rPr>
              <w:t>采购需求</w:t>
            </w:r>
          </w:p>
        </w:tc>
        <w:tc>
          <w:tcPr>
            <w:tcW w:w="1730" w:type="dxa"/>
            <w:vAlign w:val="center"/>
          </w:tcPr>
          <w:p w14:paraId="3DDD9259">
            <w:pPr>
              <w:spacing w:line="400" w:lineRule="exact"/>
              <w:jc w:val="center"/>
              <w:rPr>
                <w:rFonts w:hint="eastAsia" w:eastAsia="宋体"/>
                <w:b w:val="0"/>
                <w:bCs/>
                <w:sz w:val="24"/>
                <w:szCs w:val="24"/>
                <w:lang w:eastAsia="zh-CN"/>
              </w:rPr>
            </w:pPr>
            <w:r>
              <w:rPr>
                <w:rFonts w:hint="eastAsia"/>
                <w:b w:val="0"/>
                <w:bCs/>
                <w:sz w:val="24"/>
                <w:szCs w:val="24"/>
                <w:lang w:val="en-US" w:eastAsia="zh-CN"/>
              </w:rPr>
              <w:t>报价</w:t>
            </w:r>
          </w:p>
        </w:tc>
      </w:tr>
      <w:tr w14:paraId="55F9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1299" w:type="dxa"/>
            <w:vAlign w:val="center"/>
          </w:tcPr>
          <w:p w14:paraId="3976E2AE">
            <w:pPr>
              <w:spacing w:line="400" w:lineRule="exact"/>
              <w:jc w:val="center"/>
              <w:rPr>
                <w:b w:val="0"/>
                <w:bCs/>
                <w:sz w:val="24"/>
                <w:szCs w:val="24"/>
              </w:rPr>
            </w:pPr>
            <w:r>
              <w:rPr>
                <w:rFonts w:hint="eastAsia"/>
                <w:b w:val="0"/>
                <w:bCs/>
                <w:sz w:val="24"/>
                <w:szCs w:val="24"/>
              </w:rPr>
              <w:t>芜湖学院奇瑞产教融合实践中心设备采购清单编制服务采购项目</w:t>
            </w:r>
          </w:p>
        </w:tc>
        <w:tc>
          <w:tcPr>
            <w:tcW w:w="11009" w:type="dxa"/>
            <w:vAlign w:val="center"/>
          </w:tcPr>
          <w:p w14:paraId="3C75DC9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b w:val="0"/>
                <w:bCs/>
                <w:sz w:val="21"/>
                <w:szCs w:val="21"/>
              </w:rPr>
            </w:pPr>
            <w:r>
              <w:rPr>
                <w:rFonts w:hint="eastAsia"/>
                <w:b w:val="0"/>
                <w:bCs/>
                <w:sz w:val="21"/>
                <w:szCs w:val="21"/>
              </w:rPr>
              <w:t>芜湖学院奇瑞产教融合实践中心设备采购清单编制服务</w:t>
            </w:r>
          </w:p>
          <w:p w14:paraId="5569952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b w:val="0"/>
                <w:bCs/>
                <w:sz w:val="21"/>
                <w:szCs w:val="21"/>
              </w:rPr>
            </w:pPr>
            <w:r>
              <w:rPr>
                <w:rFonts w:hint="eastAsia"/>
                <w:b w:val="0"/>
                <w:bCs/>
                <w:sz w:val="21"/>
                <w:szCs w:val="21"/>
              </w:rPr>
              <w:t>1.根据各实验室功能定位和教学实训需求，编制完整的设备采购清单；</w:t>
            </w:r>
          </w:p>
          <w:p w14:paraId="40964A6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b w:val="0"/>
                <w:bCs/>
                <w:sz w:val="21"/>
                <w:szCs w:val="21"/>
              </w:rPr>
            </w:pPr>
            <w:r>
              <w:rPr>
                <w:rFonts w:hint="eastAsia"/>
                <w:b w:val="0"/>
                <w:bCs/>
                <w:sz w:val="21"/>
                <w:szCs w:val="21"/>
              </w:rPr>
              <w:t>2.明确每项设备的名称、规格型号、技术参数、数量、参考品牌及预算单价；</w:t>
            </w:r>
          </w:p>
          <w:p w14:paraId="4288AEF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b w:val="0"/>
                <w:bCs/>
                <w:sz w:val="21"/>
                <w:szCs w:val="21"/>
              </w:rPr>
            </w:pPr>
            <w:r>
              <w:rPr>
                <w:rFonts w:hint="eastAsia"/>
                <w:b w:val="0"/>
                <w:bCs/>
                <w:sz w:val="21"/>
                <w:szCs w:val="21"/>
              </w:rPr>
              <w:t>3.编制设备采购预算及总投资概算；</w:t>
            </w:r>
          </w:p>
          <w:p w14:paraId="0E7059D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b w:val="0"/>
                <w:bCs/>
                <w:sz w:val="21"/>
                <w:szCs w:val="21"/>
              </w:rPr>
            </w:pPr>
            <w:r>
              <w:rPr>
                <w:rFonts w:hint="eastAsia"/>
                <w:b w:val="0"/>
                <w:bCs/>
                <w:sz w:val="21"/>
                <w:szCs w:val="21"/>
              </w:rPr>
              <w:t>4.出具规范、完整的清单编制成果文件，满足后续招标采购工作要求；</w:t>
            </w:r>
          </w:p>
          <w:p w14:paraId="02FFBDE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b w:val="0"/>
                <w:bCs/>
                <w:sz w:val="21"/>
                <w:szCs w:val="21"/>
              </w:rPr>
            </w:pPr>
            <w:r>
              <w:rPr>
                <w:rFonts w:hint="eastAsia"/>
                <w:b w:val="0"/>
                <w:bCs/>
                <w:sz w:val="21"/>
                <w:szCs w:val="21"/>
              </w:rPr>
              <w:t>5.服务期限：合同签订后15个工作日内完成清单编制工作并提交成果文件。</w:t>
            </w:r>
          </w:p>
        </w:tc>
        <w:tc>
          <w:tcPr>
            <w:tcW w:w="1730" w:type="dxa"/>
            <w:vAlign w:val="center"/>
          </w:tcPr>
          <w:p w14:paraId="3F8DE9BD">
            <w:pPr>
              <w:spacing w:line="400" w:lineRule="exact"/>
              <w:jc w:val="center"/>
              <w:rPr>
                <w:b w:val="0"/>
                <w:bCs/>
                <w:sz w:val="24"/>
                <w:szCs w:val="24"/>
              </w:rPr>
            </w:pPr>
          </w:p>
        </w:tc>
      </w:tr>
    </w:tbl>
    <w:p w14:paraId="639CDCE6">
      <w:pPr>
        <w:spacing w:after="312" w:afterLines="100" w:line="400" w:lineRule="exact"/>
        <w:jc w:val="center"/>
        <w:rPr>
          <w:rFonts w:hint="eastAsia"/>
          <w:b/>
          <w:sz w:val="32"/>
          <w:szCs w:val="32"/>
        </w:rPr>
      </w:pPr>
      <w:r>
        <w:rPr>
          <w:rFonts w:hint="eastAsia"/>
          <w:b/>
          <w:sz w:val="32"/>
          <w:szCs w:val="32"/>
        </w:rPr>
        <w:t>芜湖学院奇瑞产教融合实践中心设备采购清单编制服务采购项目报价单</w:t>
      </w:r>
    </w:p>
    <w:p w14:paraId="43ED867D">
      <w:pPr>
        <w:spacing w:line="400" w:lineRule="exact"/>
        <w:rPr>
          <w:b/>
          <w:szCs w:val="36"/>
        </w:rPr>
      </w:pPr>
      <w:r>
        <w:rPr>
          <w:rFonts w:hint="eastAsia"/>
          <w:b/>
          <w:szCs w:val="36"/>
        </w:rPr>
        <w:t>注：以上价格含税（普通发票）及人工</w:t>
      </w:r>
      <w:bookmarkStart w:id="0" w:name="_GoBack"/>
      <w:bookmarkEnd w:id="0"/>
      <w:r>
        <w:rPr>
          <w:rFonts w:hint="eastAsia"/>
          <w:b/>
          <w:szCs w:val="36"/>
        </w:rPr>
        <w:t>等一切费用。</w:t>
      </w:r>
    </w:p>
    <w:p w14:paraId="21FE1EF3"/>
    <w:p w14:paraId="3A68760C">
      <w:r>
        <w:rPr>
          <w:rFonts w:hint="eastAsia"/>
        </w:rPr>
        <w:t>联系方式：</w:t>
      </w:r>
    </w:p>
    <w:p w14:paraId="58FAFB3A"/>
    <w:p w14:paraId="2B4261CF"/>
    <w:p w14:paraId="7CADFAD5">
      <w:r>
        <w:rPr>
          <w:rFonts w:hint="eastAsia"/>
        </w:rPr>
        <w:t>盖章：</w:t>
      </w: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lZWIzMGUzMzJiY2Y2M2Y4ODg4ZDg3ZGE4OTM5MjEifQ=="/>
  </w:docVars>
  <w:rsids>
    <w:rsidRoot w:val="00172A27"/>
    <w:rsid w:val="00013670"/>
    <w:rsid w:val="0010714A"/>
    <w:rsid w:val="002A3A47"/>
    <w:rsid w:val="002A6E1F"/>
    <w:rsid w:val="003927D8"/>
    <w:rsid w:val="004C2120"/>
    <w:rsid w:val="00594930"/>
    <w:rsid w:val="00686FD0"/>
    <w:rsid w:val="00687A4D"/>
    <w:rsid w:val="006959A9"/>
    <w:rsid w:val="00717212"/>
    <w:rsid w:val="007219C1"/>
    <w:rsid w:val="0078379C"/>
    <w:rsid w:val="007E3970"/>
    <w:rsid w:val="009021DF"/>
    <w:rsid w:val="009060EC"/>
    <w:rsid w:val="00935A3D"/>
    <w:rsid w:val="009718E7"/>
    <w:rsid w:val="00A36437"/>
    <w:rsid w:val="00AD4A3A"/>
    <w:rsid w:val="00BC1EBE"/>
    <w:rsid w:val="00BE754F"/>
    <w:rsid w:val="00CA1C49"/>
    <w:rsid w:val="00CC1744"/>
    <w:rsid w:val="00F91604"/>
    <w:rsid w:val="03226678"/>
    <w:rsid w:val="047E165A"/>
    <w:rsid w:val="056B55C4"/>
    <w:rsid w:val="0A296C86"/>
    <w:rsid w:val="0C8567E8"/>
    <w:rsid w:val="2D5E3A52"/>
    <w:rsid w:val="31B61111"/>
    <w:rsid w:val="363117AF"/>
    <w:rsid w:val="38A11A54"/>
    <w:rsid w:val="3B801766"/>
    <w:rsid w:val="3BD05CD3"/>
    <w:rsid w:val="4172480E"/>
    <w:rsid w:val="42E559C6"/>
    <w:rsid w:val="4EDE7C89"/>
    <w:rsid w:val="59FD3F55"/>
    <w:rsid w:val="5C1538F2"/>
    <w:rsid w:val="5E4609F5"/>
    <w:rsid w:val="60AB3B7A"/>
    <w:rsid w:val="6BCF2AE0"/>
    <w:rsid w:val="71027E39"/>
    <w:rsid w:val="748A0004"/>
    <w:rsid w:val="78065D11"/>
    <w:rsid w:val="7D473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_0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
    <w:name w:val="页眉 字符"/>
    <w:basedOn w:val="6"/>
    <w:link w:val="3"/>
    <w:qFormat/>
    <w:uiPriority w:val="99"/>
    <w:rPr>
      <w:kern w:val="2"/>
      <w:sz w:val="18"/>
      <w:szCs w:val="18"/>
    </w:rPr>
  </w:style>
  <w:style w:type="character" w:customStyle="1" w:styleId="9">
    <w:name w:val="页脚 字符"/>
    <w:basedOn w:val="6"/>
    <w:link w:val="2"/>
    <w:qFormat/>
    <w:uiPriority w:val="99"/>
    <w:rPr>
      <w:kern w:val="2"/>
      <w:sz w:val="18"/>
      <w:szCs w:val="18"/>
    </w:rPr>
  </w:style>
  <w:style w:type="character" w:customStyle="1" w:styleId="10">
    <w:name w:val="font81"/>
    <w:basedOn w:val="6"/>
    <w:qFormat/>
    <w:uiPriority w:val="0"/>
    <w:rPr>
      <w:rFonts w:hint="default" w:ascii="Segoe UI" w:hAnsi="Segoe UI" w:eastAsia="Segoe UI" w:cs="Segoe UI"/>
      <w:color w:val="333333"/>
      <w:sz w:val="21"/>
      <w:szCs w:val="21"/>
      <w:u w:val="none"/>
    </w:rPr>
  </w:style>
  <w:style w:type="character" w:customStyle="1" w:styleId="11">
    <w:name w:val="font91"/>
    <w:basedOn w:val="6"/>
    <w:qFormat/>
    <w:uiPriority w:val="0"/>
    <w:rPr>
      <w:rFonts w:hint="default" w:ascii="Segoe UI" w:hAnsi="Segoe UI" w:eastAsia="Segoe UI" w:cs="Segoe UI"/>
      <w:color w:val="FF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761</Words>
  <Characters>771</Characters>
  <Lines>9</Lines>
  <Paragraphs>2</Paragraphs>
  <TotalTime>0</TotalTime>
  <ScaleCrop>false</ScaleCrop>
  <LinksUpToDate>false</LinksUpToDate>
  <CharactersWithSpaces>771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2023-12-14T10:03:00Z</dcterms:created>
  <dc:creator>705491737@qq.com</dc:creator>
  <cp:lastModifiedBy>欣辰爹</cp:lastModifiedBy>
  <cp:lastPrinted>2023-12-15T01:53:00Z</cp:lastPrinted>
  <dcterms:modified xsi:type="dcterms:W3CDTF">2026-07-02T06:59:53Z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478DB7BE6F554034B3BB28862968A6DA_13</vt:lpwstr>
  </property>
  <property fmtid="{D5CDD505-2E9C-101B-9397-08002B2CF9AE}" pid="4" name="KSOTemplateDocerSaveRecord">
    <vt:lpwstr>eyJoZGlkIjoiZWUwZDIzNDZiYWQyOGE1ODRlOTg5OTcyMmVkYjFhNjkiLCJ1c2VySWQiOiIzMDc0NzE3NzEifQ==</vt:lpwstr>
  </property>
</Properties>
</file>