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ABDC6">
      <w:pPr>
        <w:jc w:val="center"/>
        <w:rPr>
          <w:rFonts w:hint="eastAsia" w:ascii="华文中宋" w:hAnsi="华文中宋" w:eastAsia="华文中宋" w:cs="Segoe UI"/>
          <w:color w:val="333333"/>
          <w:kern w:val="0"/>
          <w:sz w:val="28"/>
          <w:szCs w:val="28"/>
          <w:shd w:val="clear" w:color="auto" w:fill="FFFFFF"/>
          <w:lang w:bidi="ar"/>
        </w:rPr>
      </w:pPr>
      <w:bookmarkStart w:id="0" w:name="_GoBack"/>
      <w:r>
        <w:rPr>
          <w:rFonts w:hint="eastAsia" w:ascii="华文中宋" w:hAnsi="华文中宋" w:eastAsia="华文中宋" w:cs="微软雅黑"/>
          <w:color w:val="333333"/>
          <w:kern w:val="0"/>
          <w:sz w:val="28"/>
          <w:szCs w:val="28"/>
          <w:shd w:val="clear" w:color="auto" w:fill="FFFFFF"/>
          <w:lang w:bidi="ar"/>
        </w:rPr>
        <w:t>芜湖学院实验室管理平台软件采购项目</w:t>
      </w:r>
      <w:bookmarkEnd w:id="0"/>
      <w:r>
        <w:rPr>
          <w:rFonts w:hint="eastAsia" w:ascii="华文中宋" w:hAnsi="华文中宋" w:eastAsia="华文中宋" w:cs="Segoe UI"/>
          <w:color w:val="333333"/>
          <w:kern w:val="0"/>
          <w:sz w:val="28"/>
          <w:szCs w:val="28"/>
          <w:shd w:val="clear" w:color="auto" w:fill="FFFFFF"/>
          <w:lang w:bidi="ar"/>
        </w:rPr>
        <w:t>报价单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1"/>
        <w:gridCol w:w="9710"/>
        <w:gridCol w:w="1703"/>
      </w:tblGrid>
      <w:tr w14:paraId="7EB93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611" w:type="dxa"/>
            <w:vAlign w:val="center"/>
          </w:tcPr>
          <w:p w14:paraId="4D2C3DA7">
            <w:pPr>
              <w:jc w:val="center"/>
              <w:rPr>
                <w:rFonts w:ascii="华文中宋" w:hAnsi="华文中宋" w:eastAsia="华文中宋" w:cs="Segoe UI"/>
                <w:color w:val="333333"/>
                <w:kern w:val="0"/>
                <w:sz w:val="27"/>
                <w:szCs w:val="27"/>
                <w:shd w:val="clear" w:color="auto" w:fill="FFFFFF"/>
                <w:lang w:bidi="ar"/>
              </w:rPr>
            </w:pPr>
            <w:r>
              <w:rPr>
                <w:rFonts w:hint="eastAsia" w:ascii="华文中宋" w:hAnsi="华文中宋" w:eastAsia="华文中宋" w:cs="微软雅黑"/>
                <w:color w:val="333333"/>
                <w:kern w:val="0"/>
                <w:sz w:val="27"/>
                <w:szCs w:val="27"/>
                <w:shd w:val="clear" w:color="auto" w:fill="FFFFFF"/>
                <w:lang w:bidi="ar"/>
              </w:rPr>
              <w:t>项目名称</w:t>
            </w:r>
          </w:p>
        </w:tc>
        <w:tc>
          <w:tcPr>
            <w:tcW w:w="9710" w:type="dxa"/>
            <w:vAlign w:val="center"/>
          </w:tcPr>
          <w:p w14:paraId="03ABFAAC">
            <w:pPr>
              <w:jc w:val="center"/>
              <w:rPr>
                <w:rFonts w:ascii="华文中宋" w:hAnsi="华文中宋" w:eastAsia="华文中宋" w:cs="Segoe UI"/>
                <w:color w:val="333333"/>
                <w:kern w:val="0"/>
                <w:sz w:val="27"/>
                <w:szCs w:val="27"/>
                <w:shd w:val="clear" w:color="auto" w:fill="FFFFFF"/>
                <w:lang w:bidi="ar"/>
              </w:rPr>
            </w:pPr>
            <w:r>
              <w:rPr>
                <w:rFonts w:hint="eastAsia" w:ascii="华文中宋" w:hAnsi="华文中宋" w:eastAsia="华文中宋" w:cs="Segoe UI"/>
                <w:color w:val="333333"/>
                <w:kern w:val="0"/>
                <w:sz w:val="27"/>
                <w:szCs w:val="27"/>
                <w:shd w:val="clear" w:color="auto" w:fill="FFFFFF"/>
                <w:lang w:bidi="ar"/>
              </w:rPr>
              <w:t>采购</w:t>
            </w:r>
            <w:r>
              <w:rPr>
                <w:rFonts w:hint="eastAsia" w:ascii="华文中宋" w:hAnsi="华文中宋" w:eastAsia="华文中宋" w:cs="微软雅黑"/>
                <w:color w:val="333333"/>
                <w:kern w:val="0"/>
                <w:sz w:val="27"/>
                <w:szCs w:val="27"/>
                <w:shd w:val="clear" w:color="auto" w:fill="FFFFFF"/>
                <w:lang w:bidi="ar"/>
              </w:rPr>
              <w:t>内容</w:t>
            </w:r>
          </w:p>
        </w:tc>
        <w:tc>
          <w:tcPr>
            <w:tcW w:w="1703" w:type="dxa"/>
            <w:vAlign w:val="center"/>
          </w:tcPr>
          <w:p w14:paraId="03B76A55">
            <w:pPr>
              <w:jc w:val="center"/>
              <w:rPr>
                <w:rFonts w:hint="eastAsia" w:ascii="华文中宋" w:hAnsi="华文中宋" w:eastAsia="华文中宋" w:cs="Segoe UI"/>
                <w:color w:val="333333"/>
                <w:kern w:val="0"/>
                <w:sz w:val="27"/>
                <w:szCs w:val="27"/>
                <w:shd w:val="clear" w:color="auto" w:fill="FFFFFF"/>
                <w:lang w:eastAsia="zh-CN" w:bidi="ar"/>
              </w:rPr>
            </w:pPr>
            <w:r>
              <w:rPr>
                <w:rFonts w:hint="eastAsia" w:ascii="华文中宋" w:hAnsi="华文中宋" w:eastAsia="华文中宋" w:cs="Segoe UI"/>
                <w:color w:val="333333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  <w:t>报价</w:t>
            </w:r>
          </w:p>
        </w:tc>
      </w:tr>
      <w:tr w14:paraId="1B480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6" w:hRule="atLeast"/>
        </w:trPr>
        <w:tc>
          <w:tcPr>
            <w:tcW w:w="2611" w:type="dxa"/>
            <w:vAlign w:val="center"/>
          </w:tcPr>
          <w:p w14:paraId="294A4179">
            <w:pPr>
              <w:jc w:val="center"/>
              <w:rPr>
                <w:rFonts w:hint="eastAsia" w:ascii="Segoe UI" w:hAnsi="Segoe UI" w:eastAsia="宋体" w:cs="Segoe UI"/>
                <w:b/>
                <w:bCs/>
                <w:color w:val="333333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Segoe UI" w:hAnsi="Segoe UI" w:eastAsia="宋体" w:cs="Segoe UI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  <w:t>芜湖学院实验室管理平台软件采购项目</w:t>
            </w:r>
          </w:p>
        </w:tc>
        <w:tc>
          <w:tcPr>
            <w:tcW w:w="9710" w:type="dxa"/>
            <w:vAlign w:val="center"/>
          </w:tcPr>
          <w:p w14:paraId="15D49A98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line="28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b/>
                <w:i w:val="0"/>
                <w:strike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Segoe UI" w:hAnsi="Segoe UI" w:eastAsia="宋体" w:cs="Segoe UI"/>
                <w:b/>
                <w:bCs/>
                <w:color w:val="333333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主要内容包括：</w:t>
            </w:r>
          </w:p>
          <w:p w14:paraId="7AD42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一、实验室基础信息管理</w:t>
            </w:r>
          </w:p>
          <w:p w14:paraId="4386E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1.1 管理员可维护全校各实验室的基础信息台账，支持筛选统计并导出数据。</w:t>
            </w:r>
          </w:p>
          <w:p w14:paraId="231C1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1.2 实验室台账包含以下字段：名称、房间号、所属学院、负责人姓名及联系方式、安全等级、类别、危险源信息、实验室面积、主要用途。</w:t>
            </w:r>
          </w:p>
          <w:p w14:paraId="3285D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1.3 安全等级较高的实验室在以醒目颜色标注，信息变更需记录修改人和修改时间，保留操作日志。</w:t>
            </w:r>
          </w:p>
          <w:p w14:paraId="2492B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1.4 支持筛选和统计，支持将结果导出，字段与台账一致。</w:t>
            </w:r>
          </w:p>
          <w:p w14:paraId="2805D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1.5 实验室分级评定记录包含字段：实验室、评定等级、评定人、评定日期、依据简述。</w:t>
            </w:r>
          </w:p>
          <w:p w14:paraId="70434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二、通知发文与文档管理</w:t>
            </w:r>
          </w:p>
          <w:p w14:paraId="0817C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2.1 系统管理员可向各学院发布通知，各学院按要求在线提交文档附件，系统自动统一命名并支持批量下载汇总。</w:t>
            </w:r>
          </w:p>
          <w:p w14:paraId="3F84D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2.2 通知字段包括：通知标题、通知正文（富文本）、附件上传、接收范围、文档提交截止时间、是否要求各学院提交反馈文档，通知附件可以下载、预览。</w:t>
            </w:r>
          </w:p>
          <w:p w14:paraId="60061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2.3 文档附件提交与汇总：各学院管理员/普通用户可针对指定通知上传回复文档，经审批后，转为正式提交；系统管理员可批量打包下载所有学院提交的附件。截止时间后仍允许提交，系统自动标注为"逾期"；逾期提交不影响文件汇总下载。文档附件可以下载，可在线预览。</w:t>
            </w:r>
          </w:p>
          <w:p w14:paraId="6E505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三、实验室安全档案管理</w:t>
            </w:r>
          </w:p>
          <w:p w14:paraId="7F241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3.1 参照《高等学校实验室安全检查项目表》建立电子档案体系，支持各学院上传档案材料、版本管理与检索，系统管理员可维护档案目录结构。</w:t>
            </w:r>
          </w:p>
          <w:p w14:paraId="3F1D8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3.2 学院管理员及普通用户可上传相应材料，经审批后，转为正式提交。支持材料版本管理。</w:t>
            </w:r>
          </w:p>
          <w:p w14:paraId="66F03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3.3 支持按检查项目检索档案材料，档案材料可以下载、预览。</w:t>
            </w:r>
          </w:p>
          <w:p w14:paraId="1EEC7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四、实验室安全准入培训与考核</w:t>
            </w:r>
          </w:p>
          <w:p w14:paraId="2C67C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4.1 为实验室人员提供安全培训资料在线获取与准入考试功能。考试系统后台手动组卷，提交后即时显示每题对错及最终分数。</w:t>
            </w:r>
          </w:p>
          <w:p w14:paraId="529CD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4.2 学院管理员可上传本学院专属安全培训视频、课件、文档等资料，普通用户可查看、下载。</w:t>
            </w:r>
          </w:p>
          <w:p w14:paraId="4AE0C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4.3 题库由各学院管理员分别维护。题型支持：单选题、多选题、判断题。支持题目分类管理，支持 Excel 模板批量导入题目，支持题目导出。</w:t>
            </w:r>
          </w:p>
          <w:p w14:paraId="41239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4.4 学院管理员可维护本学院一套组卷规则，配置项如下：设置题型、题目，分值，设置及格分数线。</w:t>
            </w:r>
          </w:p>
          <w:p w14:paraId="6A658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4.5 系统管理员及学院管理员可查询各学院、各人员的考试通过情况，通过人员可在个人中心下载准入证书。</w:t>
            </w:r>
          </w:p>
          <w:p w14:paraId="44A6B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五、实验室规章制度管理</w:t>
            </w:r>
          </w:p>
          <w:p w14:paraId="10197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5.1 集中管理实验室安全管理相关规章制度，支持版本更新与历史记录。</w:t>
            </w:r>
          </w:p>
          <w:p w14:paraId="7D804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5.2 规章制度库：分为校级规章制度、院级规章制度。 </w:t>
            </w:r>
          </w:p>
          <w:p w14:paraId="4477B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5.3 普通用户、学院管理员可查看全校校级制度、本学院院级制度，不可查看其他学院院级制度，按分类或关键词搜索，所有规章制度文档支持在线预览、下载。</w:t>
            </w:r>
          </w:p>
          <w:p w14:paraId="0FD56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六、安全教育培训档案管理</w:t>
            </w:r>
          </w:p>
          <w:p w14:paraId="33B9F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6.1 各学院可上传安全教育培训相关档案材料，支持统计培训完成情况。</w:t>
            </w:r>
          </w:p>
          <w:p w14:paraId="1F358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6.2 学院管理员及普通用户可上传培训档案，材料类型包括：培训通知、签到表、培训照片、培训总结。</w:t>
            </w:r>
          </w:p>
          <w:p w14:paraId="09D31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6.3 系统管理员可按学年、学院统计培训次数、参与人数等基础指标，所有安全教育培训档案支持在线预览、下载。</w:t>
            </w:r>
          </w:p>
          <w:p w14:paraId="3E12C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模块七：安全检查与隐患整改管理</w:t>
            </w:r>
          </w:p>
          <w:p w14:paraId="24D17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7.1 系统管理员可发布安全检查任务，各学院上报隐患并在线整改。</w:t>
            </w:r>
          </w:p>
          <w:p w14:paraId="0AE6F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7.2 安全检查任务发布，任务字段：任务名称、检查说明、检查范围、检查项、任务完成期限</w:t>
            </w:r>
          </w:p>
          <w:p w14:paraId="7A7F2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7.3 隐患整改闭环，学院管理员/普通用户填写：所属检查任务、隐患描述、发现时间、隐患等级、隐患现场照片、整改责任人、整改期限。</w:t>
            </w:r>
          </w:p>
          <w:p w14:paraId="22821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7.4 超时预警，整改任务截止前 3 天，系统向责任人和学院管理员发送站内消息提醒，未完成整改的，系统自动标记超时，并推送告警通知。</w:t>
            </w:r>
          </w:p>
          <w:p w14:paraId="75B8D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7.5 系统管理员可设置报告提交周期及模板，学院管理员在线填写并上传安全报告，系统管理员可批量打包下载所有学院已提交的报告。</w:t>
            </w:r>
          </w:p>
          <w:p w14:paraId="43156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7.6 自动生成安全检查与隐患整改台账，记录全流程信息，支持筛选，并可导出，台账附带检查项编号，所有安全检查材料与整改材料支持在线预览、下载。</w:t>
            </w:r>
          </w:p>
          <w:p w14:paraId="50183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八、危险化学品管理</w:t>
            </w:r>
          </w:p>
          <w:p w14:paraId="227C3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8.1 对各实验室危险化学品进行基础台账管理，支持出入库与领用登记。</w:t>
            </w:r>
          </w:p>
          <w:p w14:paraId="00814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8.2 危化品台账字段：品名、CAS 号、规格/单位、存放位置、责任人、当前库存数量。</w:t>
            </w:r>
          </w:p>
          <w:p w14:paraId="3131A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8.3 危化品入库填写品名、CAS 号、规格/单位、存放位置、责任人、入库数量，支持批量导入，入库需要经部门管理员审核。</w:t>
            </w:r>
          </w:p>
          <w:p w14:paraId="20591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8.4 教师申领危化品，填写领用日期、领用数量、用途，领用数量不得超过当前库存。领导签批/出库确认：部门级管理员审核申领单，选择审核通过后自动扣减对应库存，生成出库记录。台账记录支持筛选、导出。</w:t>
            </w:r>
          </w:p>
          <w:p w14:paraId="7B5C5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九、基础数据看板</w:t>
            </w:r>
          </w:p>
          <w:p w14:paraId="178BF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9.1 首页展示全平台关键管理指标。</w:t>
            </w:r>
          </w:p>
          <w:p w14:paraId="7001E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9.2 系统管理员看板展示，可选择统计周期，实验室总数及按学院分布，检查完成率，隐患整改率，超时未整改隐患数，本学期考试通过人数，已登记危险化学品台账的实验室数，学院管理员看板仅展示本学院相关指标，数据口径一致，范围限本学院。</w:t>
            </w:r>
          </w:p>
          <w:p w14:paraId="49352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十、其他</w:t>
            </w:r>
          </w:p>
          <w:p w14:paraId="26294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10.1普通页面加载响应时间不超过5秒，文件上传下载的后端处理时间不超过30秒，支持100 人同时在线。</w:t>
            </w:r>
          </w:p>
          <w:p w14:paraId="7147F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10.2 所有接口须验证登录态，用户只能操作自身权限范围内的数据，文件上传须校验格式及大小，密码存储采用 bcrypt 或 SHA-256 + Salt 哈希加密，禁止明文存储</w:t>
            </w:r>
          </w:p>
          <w:p w14:paraId="60B34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10.3系统全业务模块全覆盖操作日志记录，所有用户行为强制留痕。操作日志永久只读，后台任何角色均无修改、删除、清空日志权限，日志自动留存不少于12个月；成功、失败操作全部独立记录。基于AOP全局切面统一采集日志。</w:t>
            </w:r>
          </w:p>
          <w:p w14:paraId="240F7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10.4 界面简洁清晰，主导航层级不超过 3 级，表单提供字段校验提示，关键删除/废止操作提供二次确认对话框，支持主流浏览器。</w:t>
            </w:r>
          </w:p>
          <w:p w14:paraId="69151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10.5 数据库采用定时备份策略，每日自动执行全量备份，备份文件保留 30 天，支持管理员手动触发全量数据导出。</w:t>
            </w:r>
          </w:p>
          <w:p w14:paraId="18A1D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10.6支持本地服务器部署，必须对接学校现有的统一身份认证系统和双端门户消息系统。</w:t>
            </w:r>
          </w:p>
          <w:p w14:paraId="2BDFE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10.7在维护周期内，每月需要现场巡检至少一次。</w:t>
            </w:r>
          </w:p>
        </w:tc>
        <w:tc>
          <w:tcPr>
            <w:tcW w:w="1703" w:type="dxa"/>
            <w:vAlign w:val="center"/>
          </w:tcPr>
          <w:p w14:paraId="273D56C5">
            <w:pPr>
              <w:jc w:val="center"/>
              <w:rPr>
                <w:rFonts w:hint="default" w:ascii="Segoe UI" w:hAnsi="Segoe UI" w:eastAsia="宋体" w:cs="Segoe UI"/>
                <w:b/>
                <w:bCs/>
                <w:color w:val="333333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</w:pPr>
          </w:p>
        </w:tc>
      </w:tr>
    </w:tbl>
    <w:p w14:paraId="792208F4">
      <w:pPr>
        <w:jc w:val="left"/>
        <w:rPr>
          <w:rFonts w:ascii="华文中宋" w:hAnsi="华文中宋" w:eastAsia="华文中宋" w:cs="Segoe UI"/>
          <w:color w:val="333333"/>
          <w:kern w:val="0"/>
          <w:sz w:val="27"/>
          <w:szCs w:val="27"/>
          <w:shd w:val="clear" w:color="auto" w:fill="FFFFFF"/>
          <w:lang w:bidi="ar"/>
        </w:rPr>
      </w:pPr>
      <w:r>
        <w:rPr>
          <w:rFonts w:hint="eastAsia" w:ascii="华文中宋" w:hAnsi="华文中宋" w:eastAsia="华文中宋" w:cs="Segoe UI"/>
          <w:color w:val="333333"/>
          <w:kern w:val="0"/>
          <w:sz w:val="27"/>
          <w:szCs w:val="27"/>
          <w:shd w:val="clear" w:color="auto" w:fill="FFFFFF"/>
          <w:lang w:bidi="ar"/>
        </w:rPr>
        <w:t>注：以上报价含人工、</w:t>
      </w:r>
      <w:r>
        <w:rPr>
          <w:rFonts w:hint="eastAsia" w:ascii="华文中宋" w:hAnsi="华文中宋" w:eastAsia="华文中宋" w:cs="Segoe UI"/>
          <w:color w:val="333333"/>
          <w:kern w:val="0"/>
          <w:sz w:val="27"/>
          <w:szCs w:val="27"/>
          <w:shd w:val="clear" w:color="auto" w:fill="FFFFFF"/>
          <w:lang w:val="en-US" w:eastAsia="zh-CN" w:bidi="ar"/>
        </w:rPr>
        <w:t>安装、调试、维护、巡检、</w:t>
      </w:r>
      <w:r>
        <w:rPr>
          <w:rFonts w:hint="eastAsia" w:ascii="华文中宋" w:hAnsi="华文中宋" w:eastAsia="华文中宋" w:cs="Segoe UI"/>
          <w:color w:val="333333"/>
          <w:kern w:val="0"/>
          <w:sz w:val="27"/>
          <w:szCs w:val="27"/>
          <w:shd w:val="clear" w:color="auto" w:fill="FFFFFF"/>
          <w:lang w:bidi="ar"/>
        </w:rPr>
        <w:t>税等一切费用</w:t>
      </w:r>
      <w:r>
        <w:rPr>
          <w:rFonts w:hint="eastAsia" w:ascii="华文中宋" w:hAnsi="华文中宋" w:eastAsia="华文中宋" w:cs="微软雅黑"/>
          <w:color w:val="333333"/>
          <w:kern w:val="0"/>
          <w:sz w:val="27"/>
          <w:szCs w:val="27"/>
          <w:shd w:val="clear" w:color="auto" w:fill="FFFFFF"/>
          <w:lang w:bidi="ar"/>
        </w:rPr>
        <w:t>。</w:t>
      </w:r>
    </w:p>
    <w:p w14:paraId="7B194330">
      <w:pPr>
        <w:jc w:val="left"/>
        <w:rPr>
          <w:rFonts w:ascii="Segoe UI" w:hAnsi="Segoe UI" w:eastAsia="Segoe UI" w:cs="Segoe UI"/>
          <w:b/>
          <w:bCs/>
          <w:color w:val="333333"/>
          <w:kern w:val="0"/>
          <w:sz w:val="27"/>
          <w:szCs w:val="27"/>
          <w:shd w:val="clear" w:color="auto" w:fill="FFFFFF"/>
          <w:lang w:bidi="ar"/>
        </w:rPr>
      </w:pPr>
      <w:r>
        <w:rPr>
          <w:rFonts w:hint="eastAsia" w:ascii="Segoe UI" w:hAnsi="Segoe UI" w:eastAsia="Segoe UI" w:cs="Segoe UI"/>
          <w:b/>
          <w:bCs/>
          <w:color w:val="333333"/>
          <w:kern w:val="0"/>
          <w:sz w:val="27"/>
          <w:szCs w:val="27"/>
          <w:shd w:val="clear" w:color="auto" w:fill="FFFFFF"/>
          <w:lang w:bidi="ar"/>
        </w:rPr>
        <w:t>投标单位盖章：</w:t>
      </w:r>
    </w:p>
    <w:p w14:paraId="684C1554">
      <w:pPr>
        <w:jc w:val="left"/>
        <w:rPr>
          <w:rFonts w:ascii="Segoe UI" w:hAnsi="Segoe UI" w:eastAsia="Segoe UI" w:cs="Segoe UI"/>
          <w:b/>
          <w:bCs/>
          <w:color w:val="333333"/>
          <w:kern w:val="0"/>
          <w:sz w:val="27"/>
          <w:szCs w:val="27"/>
          <w:shd w:val="clear" w:color="auto" w:fill="FFFFFF"/>
          <w:lang w:bidi="ar"/>
        </w:rPr>
      </w:pPr>
    </w:p>
    <w:p w14:paraId="0B8885B3">
      <w:pPr>
        <w:jc w:val="left"/>
        <w:rPr>
          <w:rFonts w:hint="default" w:eastAsia="宋体"/>
          <w:lang w:val="en-US" w:eastAsia="zh-CN"/>
        </w:rPr>
      </w:pPr>
      <w:r>
        <w:rPr>
          <w:rFonts w:hint="eastAsia" w:ascii="Segoe UI" w:hAnsi="Segoe UI" w:eastAsia="Segoe UI" w:cs="Segoe UI"/>
          <w:b/>
          <w:bCs/>
          <w:color w:val="333333"/>
          <w:kern w:val="0"/>
          <w:sz w:val="27"/>
          <w:szCs w:val="27"/>
          <w:shd w:val="clear" w:color="auto" w:fill="FFFFFF"/>
          <w:lang w:bidi="ar"/>
        </w:rPr>
        <w:t>联系方式：</w:t>
      </w: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E06BDA"/>
    <w:rsid w:val="02B9780D"/>
    <w:rsid w:val="0385269D"/>
    <w:rsid w:val="0CB61E7A"/>
    <w:rsid w:val="0CCF42BD"/>
    <w:rsid w:val="12B63F3E"/>
    <w:rsid w:val="15C90DDA"/>
    <w:rsid w:val="1AEF255B"/>
    <w:rsid w:val="1F1F1700"/>
    <w:rsid w:val="1F8E70C9"/>
    <w:rsid w:val="2B54704F"/>
    <w:rsid w:val="35E631A7"/>
    <w:rsid w:val="36507D5B"/>
    <w:rsid w:val="370A1D12"/>
    <w:rsid w:val="37931175"/>
    <w:rsid w:val="3C135F7F"/>
    <w:rsid w:val="3D47137C"/>
    <w:rsid w:val="424630E4"/>
    <w:rsid w:val="44637963"/>
    <w:rsid w:val="456248B0"/>
    <w:rsid w:val="4A631737"/>
    <w:rsid w:val="4D082A5A"/>
    <w:rsid w:val="4F700A9A"/>
    <w:rsid w:val="51D53C5B"/>
    <w:rsid w:val="542C4FE2"/>
    <w:rsid w:val="57727E8B"/>
    <w:rsid w:val="5E7D7200"/>
    <w:rsid w:val="5F3317E9"/>
    <w:rsid w:val="644749CE"/>
    <w:rsid w:val="65670626"/>
    <w:rsid w:val="672B6CFB"/>
    <w:rsid w:val="67B15418"/>
    <w:rsid w:val="6FE0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2"/>
    <w:next w:val="1"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paragraph" w:styleId="4">
    <w:name w:val="heading 3"/>
    <w:basedOn w:val="1"/>
    <w:next w:val="1"/>
    <w:qFormat/>
    <w:uiPriority w:val="0"/>
    <w:pPr>
      <w:keepNext/>
      <w:widowControl/>
      <w:adjustRightInd/>
      <w:spacing w:before="50" w:beforeLines="50" w:after="50" w:afterLines="50"/>
      <w:ind w:left="425" w:right="100" w:rightChars="100"/>
      <w:jc w:val="left"/>
      <w:textAlignment w:val="auto"/>
      <w:outlineLvl w:val="2"/>
    </w:pPr>
    <w:rPr>
      <w:rFonts w:ascii="微软雅黑" w:hAnsi="微软雅黑" w:cs="Arial"/>
      <w:b/>
      <w:bCs/>
      <w:color w:val="000000"/>
      <w:kern w:val="10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6">
    <w:name w:val="footer"/>
    <w:qFormat/>
    <w:uiPriority w:val="0"/>
    <w:pPr>
      <w:widowControl w:val="0"/>
      <w:tabs>
        <w:tab w:val="center" w:pos="4153"/>
        <w:tab w:val="right" w:pos="8306"/>
      </w:tabs>
      <w:adjustRightInd w:val="0"/>
      <w:spacing w:line="288" w:lineRule="auto"/>
      <w:jc w:val="left"/>
    </w:pPr>
    <w:rPr>
      <w:rFonts w:ascii="Calibri" w:hAnsi="Calibri" w:eastAsia="宋体" w:cs="Times New Roman"/>
      <w:kern w:val="2"/>
      <w:sz w:val="18"/>
      <w:szCs w:val="18"/>
      <w:lang w:bidi="ar-SA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Times New Roman"/>
      <w:kern w:val="0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N正文"/>
    <w:basedOn w:val="1"/>
    <w:qFormat/>
    <w:uiPriority w:val="0"/>
    <w:pPr>
      <w:adjustRightInd/>
      <w:textAlignment w:val="auto"/>
    </w:pPr>
    <w:rPr>
      <w:rFonts w:asciiTheme="minorHAnsi" w:hAnsiTheme="minorHAnsi" w:eastAsiaTheme="minorEastAsia" w:cstheme="minorBidi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221</Words>
  <Characters>245</Characters>
  <Lines>0</Lines>
  <Paragraphs>0</Paragraphs>
  <TotalTime>17</TotalTime>
  <ScaleCrop>false</ScaleCrop>
  <LinksUpToDate>false</LinksUpToDate>
  <CharactersWithSpaces>247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2025-07-28T08:07:00Z</dcterms:created>
  <dc:creator>杨利辉</dc:creator>
  <cp:lastModifiedBy>欣辰爹</cp:lastModifiedBy>
  <cp:lastPrinted>2025-08-26T06:56:00Z</cp:lastPrinted>
  <dcterms:modified xsi:type="dcterms:W3CDTF">2026-07-02T04:25:20Z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AB09552F9E93496890C8FDC9F3EB2FA3_13</vt:lpwstr>
  </property>
  <property fmtid="{D5CDD505-2E9C-101B-9397-08002B2CF9AE}" pid="4" name="KSOTemplateDocerSaveRecord">
    <vt:lpwstr>eyJoZGlkIjoiZWUwZDIzNDZiYWQyOGE1ODRlOTg5OTcyMmVkYjFhNjkiLCJ1c2VySWQiOiIzMDc0NzE3NzEifQ==</vt:lpwstr>
  </property>
</Properties>
</file>