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8B661">
      <w:pPr>
        <w:spacing w:line="360" w:lineRule="auto"/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  <w:lang w:val="en-US" w:eastAsia="zh-CN"/>
        </w:rPr>
        <w:t>芜湖</w:t>
      </w:r>
      <w:r>
        <w:rPr>
          <w:rFonts w:hint="eastAsia" w:eastAsia="黑体"/>
          <w:b/>
          <w:bCs/>
          <w:sz w:val="36"/>
          <w:szCs w:val="36"/>
        </w:rPr>
        <w:t>学院学生保留入学资格申请表</w:t>
      </w:r>
    </w:p>
    <w:tbl>
      <w:tblPr>
        <w:tblStyle w:val="2"/>
        <w:tblW w:w="9900" w:type="dxa"/>
        <w:tblInd w:w="-79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626"/>
        <w:gridCol w:w="636"/>
        <w:gridCol w:w="804"/>
        <w:gridCol w:w="1080"/>
        <w:gridCol w:w="720"/>
        <w:gridCol w:w="720"/>
        <w:gridCol w:w="720"/>
        <w:gridCol w:w="900"/>
        <w:gridCol w:w="720"/>
        <w:gridCol w:w="1980"/>
      </w:tblGrid>
      <w:tr w14:paraId="05476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4" w:type="dxa"/>
            <w:vAlign w:val="center"/>
          </w:tcPr>
          <w:p w14:paraId="749DED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262" w:type="dxa"/>
            <w:gridSpan w:val="2"/>
            <w:vAlign w:val="center"/>
          </w:tcPr>
          <w:p w14:paraId="31943C12">
            <w:pPr>
              <w:widowControl/>
              <w:jc w:val="left"/>
              <w:rPr>
                <w:sz w:val="24"/>
              </w:rPr>
            </w:pPr>
          </w:p>
          <w:p w14:paraId="66956F91">
            <w:pPr>
              <w:rPr>
                <w:sz w:val="24"/>
              </w:rPr>
            </w:pPr>
          </w:p>
        </w:tc>
        <w:tc>
          <w:tcPr>
            <w:tcW w:w="804" w:type="dxa"/>
            <w:vAlign w:val="center"/>
          </w:tcPr>
          <w:p w14:paraId="67C04A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 w14:paraId="07338B12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14:paraId="132A07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710D8C8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14:paraId="2D36ED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900" w:type="dxa"/>
            <w:vAlign w:val="center"/>
          </w:tcPr>
          <w:p w14:paraId="5AE55540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14:paraId="659B0E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980" w:type="dxa"/>
          </w:tcPr>
          <w:p w14:paraId="69224F73">
            <w:pPr>
              <w:rPr>
                <w:sz w:val="24"/>
              </w:rPr>
            </w:pPr>
          </w:p>
        </w:tc>
      </w:tr>
      <w:tr w14:paraId="520FA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620" w:type="dxa"/>
            <w:gridSpan w:val="2"/>
            <w:vAlign w:val="center"/>
          </w:tcPr>
          <w:p w14:paraId="548A86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申请保留入学资格时间</w:t>
            </w:r>
          </w:p>
        </w:tc>
        <w:tc>
          <w:tcPr>
            <w:tcW w:w="8280" w:type="dxa"/>
            <w:gridSpan w:val="9"/>
            <w:vAlign w:val="center"/>
          </w:tcPr>
          <w:p w14:paraId="04CF6A80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年     月     日—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rFonts w:hint="eastAsia"/>
                <w:sz w:val="24"/>
                <w:lang w:val="en-US" w:eastAsia="zh-CN"/>
              </w:rPr>
              <w:t>秋季开学（保留入学资格1年）</w:t>
            </w:r>
          </w:p>
        </w:tc>
      </w:tr>
      <w:tr w14:paraId="70FC2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gridSpan w:val="2"/>
            <w:vAlign w:val="center"/>
          </w:tcPr>
          <w:p w14:paraId="22D254C3">
            <w:pPr>
              <w:jc w:val="center"/>
              <w:rPr>
                <w:sz w:val="24"/>
              </w:rPr>
            </w:pPr>
          </w:p>
          <w:p w14:paraId="25588E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保留入学</w:t>
            </w:r>
          </w:p>
          <w:p w14:paraId="0C10A0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资格原因</w:t>
            </w:r>
          </w:p>
          <w:p w14:paraId="56DF726B">
            <w:pPr>
              <w:jc w:val="center"/>
              <w:rPr>
                <w:sz w:val="24"/>
              </w:rPr>
            </w:pPr>
          </w:p>
        </w:tc>
        <w:tc>
          <w:tcPr>
            <w:tcW w:w="8280" w:type="dxa"/>
            <w:gridSpan w:val="9"/>
          </w:tcPr>
          <w:p w14:paraId="5A78F430">
            <w:pPr>
              <w:rPr>
                <w:sz w:val="24"/>
              </w:rPr>
            </w:pPr>
          </w:p>
        </w:tc>
      </w:tr>
      <w:tr w14:paraId="01CBC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620" w:type="dxa"/>
            <w:gridSpan w:val="2"/>
            <w:vAlign w:val="center"/>
          </w:tcPr>
          <w:p w14:paraId="607AAF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保留入学资格证明材料校医院意见</w:t>
            </w:r>
          </w:p>
        </w:tc>
        <w:tc>
          <w:tcPr>
            <w:tcW w:w="8280" w:type="dxa"/>
            <w:gridSpan w:val="9"/>
          </w:tcPr>
          <w:p w14:paraId="5625E403">
            <w:pPr>
              <w:rPr>
                <w:sz w:val="24"/>
              </w:rPr>
            </w:pPr>
          </w:p>
          <w:p w14:paraId="08D53376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07DF9E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签字：                 年     月     日</w:t>
            </w:r>
          </w:p>
        </w:tc>
      </w:tr>
      <w:tr w14:paraId="0535E9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620" w:type="dxa"/>
            <w:gridSpan w:val="2"/>
            <w:vAlign w:val="center"/>
          </w:tcPr>
          <w:p w14:paraId="3DA62FF5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家 长</w:t>
            </w:r>
          </w:p>
          <w:p w14:paraId="519881F9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意 见</w:t>
            </w:r>
          </w:p>
        </w:tc>
        <w:tc>
          <w:tcPr>
            <w:tcW w:w="8280" w:type="dxa"/>
            <w:gridSpan w:val="9"/>
          </w:tcPr>
          <w:p w14:paraId="020AEBF5">
            <w:pPr>
              <w:rPr>
                <w:sz w:val="24"/>
              </w:rPr>
            </w:pPr>
          </w:p>
          <w:p w14:paraId="0A8F3E56">
            <w:pPr>
              <w:rPr>
                <w:sz w:val="24"/>
              </w:rPr>
            </w:pPr>
          </w:p>
          <w:p w14:paraId="332761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签字（章）：             年     月     日</w:t>
            </w:r>
          </w:p>
        </w:tc>
      </w:tr>
      <w:tr w14:paraId="13568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gridSpan w:val="2"/>
            <w:tcBorders>
              <w:bottom w:val="single" w:color="auto" w:sz="4" w:space="0"/>
            </w:tcBorders>
            <w:vAlign w:val="center"/>
          </w:tcPr>
          <w:p w14:paraId="06CB818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 院</w:t>
            </w:r>
          </w:p>
          <w:p w14:paraId="3FA4F1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 批</w:t>
            </w:r>
          </w:p>
          <w:p w14:paraId="4EB17B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 见</w:t>
            </w:r>
          </w:p>
        </w:tc>
        <w:tc>
          <w:tcPr>
            <w:tcW w:w="8280" w:type="dxa"/>
            <w:gridSpan w:val="9"/>
            <w:tcBorders>
              <w:bottom w:val="single" w:color="auto" w:sz="4" w:space="0"/>
            </w:tcBorders>
          </w:tcPr>
          <w:p w14:paraId="16C1E694">
            <w:pPr>
              <w:rPr>
                <w:sz w:val="24"/>
              </w:rPr>
            </w:pPr>
          </w:p>
          <w:p w14:paraId="73F6AB56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852E2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签字：                 年     月     日</w:t>
            </w:r>
          </w:p>
        </w:tc>
      </w:tr>
      <w:tr w14:paraId="5D364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1620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96EFB19">
            <w:pPr>
              <w:jc w:val="center"/>
              <w:rPr>
                <w:sz w:val="24"/>
              </w:rPr>
            </w:pPr>
          </w:p>
          <w:p w14:paraId="014345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 务</w:t>
            </w:r>
          </w:p>
          <w:p w14:paraId="0833A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 门</w:t>
            </w:r>
          </w:p>
          <w:p w14:paraId="5A4076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 批</w:t>
            </w:r>
          </w:p>
          <w:p w14:paraId="74AF9A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 见</w:t>
            </w:r>
          </w:p>
          <w:p w14:paraId="1232B576">
            <w:pPr>
              <w:rPr>
                <w:sz w:val="24"/>
              </w:rPr>
            </w:pPr>
          </w:p>
        </w:tc>
        <w:tc>
          <w:tcPr>
            <w:tcW w:w="8280" w:type="dxa"/>
            <w:gridSpan w:val="9"/>
            <w:tcBorders>
              <w:top w:val="single" w:color="auto" w:sz="4" w:space="0"/>
              <w:bottom w:val="single" w:color="auto" w:sz="12" w:space="0"/>
            </w:tcBorders>
          </w:tcPr>
          <w:p w14:paraId="1221FA35">
            <w:pPr>
              <w:rPr>
                <w:rFonts w:hint="eastAsia"/>
                <w:sz w:val="24"/>
              </w:rPr>
            </w:pPr>
          </w:p>
          <w:p w14:paraId="2DB749CB">
            <w:pPr>
              <w:rPr>
                <w:rFonts w:hint="eastAsia"/>
                <w:sz w:val="24"/>
              </w:rPr>
            </w:pPr>
          </w:p>
          <w:p w14:paraId="26DABA47">
            <w:pPr>
              <w:rPr>
                <w:rFonts w:hint="eastAsia"/>
                <w:sz w:val="24"/>
              </w:rPr>
            </w:pPr>
          </w:p>
          <w:p w14:paraId="57745348">
            <w:pPr>
              <w:rPr>
                <w:sz w:val="24"/>
              </w:rPr>
            </w:pPr>
          </w:p>
          <w:p w14:paraId="17EF42D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4FE43B75">
            <w:pPr>
              <w:ind w:firstLine="1800" w:firstLineChars="7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签字：                 年     月     日</w:t>
            </w:r>
          </w:p>
        </w:tc>
      </w:tr>
      <w:tr w14:paraId="708C67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9900" w:type="dxa"/>
            <w:gridSpan w:val="11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01CF2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（此联由教务处留存）</w:t>
            </w:r>
          </w:p>
        </w:tc>
      </w:tr>
    </w:tbl>
    <w:p w14:paraId="1A6F0F80">
      <w:pPr>
        <w:rPr>
          <w:rFonts w:ascii="宋体" w:hAnsi="宋体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116205</wp:posOffset>
                </wp:positionV>
                <wp:extent cx="6515100" cy="34290"/>
                <wp:effectExtent l="9525" t="11430" r="9525" b="11430"/>
                <wp:wrapNone/>
                <wp:docPr id="3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3429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-54pt;margin-top:9.15pt;height:2.7pt;width:513pt;z-index:251659264;mso-width-relative:page;mso-height-relative:page;" filled="f" stroked="t" coordsize="21600,21600" o:gfxdata="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A8rxjWAAAACgEAAA8AAAAAAAAAAQAg&#10;AAAAIgAAAGRycy9kb3ducmV2LnhtbFBLAQIUABQAAAAIAIdO4kAY2I/D1wEAALwDAAAOAAAAAAAA&#10;AAEAIAAAACUBAABkcnMvZTJvRG9jLnhtbFBLBQYAAAAABgAGAFkBAABuBQAAAAA=&#10;">
                <v:fill on="f" focussize="0,0"/>
                <v:stroke weight="1pt"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宋体" w:hAnsi="宋体"/>
          <w:sz w:val="20"/>
        </w:rPr>
        <w:pict>
          <v:shape id="_x0000_s1026" o:spid="_x0000_s1026" o:spt="75" type="#_x0000_t75" style="position:absolute;left:0pt;margin-left:20.25pt;margin-top:143.5pt;height:12pt;width:11.25pt;mso-position-horizontal-relative:char;mso-position-vertical-relative:line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anchorlock/>
          </v:shape>
          <o:OLEObject Type="Embed" ProgID="Word.Picture.8" ShapeID="_x0000_s1026" DrawAspect="Content" ObjectID="_1468075725" r:id="rId4">
            <o:LockedField>false</o:LockedField>
          </o:OLEObject>
        </w:pict>
      </w:r>
      <w:r>
        <w:rPr>
          <w:rFonts w:ascii="宋体" w:hAnsi="宋体"/>
          <w:sz w:val="20"/>
        </w:rPr>
        <w:pict>
          <v:shape id="_x0000_s1027" o:spid="_x0000_s1027" o:spt="75" type="#_x0000_t75" style="position:absolute;left:0pt;margin-left:20.25pt;margin-top:-2.05pt;height:12pt;width:11.25pt;mso-position-horizontal-relative:char;mso-position-vertical-relative:line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anchorlock/>
          </v:shape>
          <o:OLEObject Type="Embed" ProgID="Word.Picture.8" ShapeID="_x0000_s1027" DrawAspect="Content" ObjectID="_1468075726" r:id="rId6">
            <o:LockedField>false</o:LockedField>
          </o:OLEObject>
        </w:pict>
      </w:r>
    </w:p>
    <w:tbl>
      <w:tblPr>
        <w:tblStyle w:val="2"/>
        <w:tblW w:w="10095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859"/>
        <w:gridCol w:w="8295"/>
      </w:tblGrid>
      <w:tr w14:paraId="0E7A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1" w:hRule="atLeast"/>
        </w:trPr>
        <w:tc>
          <w:tcPr>
            <w:tcW w:w="941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2D7C85E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保</w:t>
            </w:r>
          </w:p>
          <w:p w14:paraId="2015269D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留</w:t>
            </w:r>
          </w:p>
          <w:p w14:paraId="5628D0BD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入</w:t>
            </w:r>
          </w:p>
          <w:p w14:paraId="3DD4005B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</w:t>
            </w:r>
          </w:p>
          <w:p w14:paraId="5767C193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资</w:t>
            </w:r>
          </w:p>
          <w:p w14:paraId="304DF0AD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格</w:t>
            </w:r>
          </w:p>
          <w:p w14:paraId="6B9E4770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回</w:t>
            </w:r>
          </w:p>
          <w:p w14:paraId="0A8D942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执</w:t>
            </w:r>
          </w:p>
        </w:tc>
        <w:tc>
          <w:tcPr>
            <w:tcW w:w="859" w:type="dxa"/>
            <w:tcBorders>
              <w:top w:val="single" w:color="auto" w:sz="12" w:space="0"/>
              <w:bottom w:val="single" w:color="auto" w:sz="2" w:space="0"/>
              <w:right w:val="single" w:color="auto" w:sz="2" w:space="0"/>
            </w:tcBorders>
          </w:tcPr>
          <w:p w14:paraId="78E1EB37">
            <w:pPr>
              <w:ind w:firstLine="4773" w:firstLineChars="1989"/>
              <w:rPr>
                <w:rFonts w:ascii="宋体" w:hAnsi="宋体"/>
                <w:sz w:val="24"/>
              </w:rPr>
            </w:pPr>
          </w:p>
          <w:p w14:paraId="78F26BA8">
            <w:pPr>
              <w:rPr>
                <w:rFonts w:ascii="宋体" w:hAnsi="宋体"/>
                <w:sz w:val="24"/>
              </w:rPr>
            </w:pPr>
          </w:p>
          <w:p w14:paraId="1A6BFF6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保留入学资 格</w:t>
            </w:r>
          </w:p>
          <w:p w14:paraId="7B7424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须 知</w:t>
            </w:r>
          </w:p>
          <w:p w14:paraId="4A644067">
            <w:pPr>
              <w:ind w:firstLine="480" w:firstLineChars="200"/>
              <w:rPr>
                <w:rFonts w:ascii="宋体" w:hAnsi="宋体"/>
                <w:sz w:val="24"/>
              </w:rPr>
            </w:pPr>
          </w:p>
        </w:tc>
        <w:tc>
          <w:tcPr>
            <w:tcW w:w="829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49F66A6C">
            <w:pPr>
              <w:pStyle w:val="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申请保留入学资格的学生须经教务部门批准后方可办理，允许保留入学资格</w:t>
            </w:r>
            <w:r>
              <w:rPr>
                <w:rFonts w:hint="eastAsia"/>
                <w:b/>
                <w:bCs/>
              </w:rPr>
              <w:t>一年</w:t>
            </w:r>
            <w:r>
              <w:rPr>
                <w:rFonts w:hint="eastAsia"/>
              </w:rPr>
              <w:t>。</w:t>
            </w:r>
          </w:p>
          <w:p w14:paraId="707C014D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因病保留入学资格者需提供</w:t>
            </w:r>
            <w:r>
              <w:rPr>
                <w:rFonts w:hint="eastAsia"/>
                <w:lang w:val="en-US" w:eastAsia="zh-CN"/>
              </w:rPr>
              <w:t>二级甲等及以上</w:t>
            </w:r>
            <w:r>
              <w:rPr>
                <w:rFonts w:hint="eastAsia"/>
              </w:rPr>
              <w:t>医院证明。</w:t>
            </w:r>
          </w:p>
          <w:p w14:paraId="55B05D2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学生办理保留入学资格手续时，须到教务科办理退课事宜。</w:t>
            </w:r>
          </w:p>
          <w:p w14:paraId="7B4423FC">
            <w:pPr>
              <w:numPr>
                <w:ilvl w:val="0"/>
                <w:numId w:val="1"/>
              </w:numPr>
              <w:tabs>
                <w:tab w:val="left" w:pos="-108"/>
                <w:tab w:val="clear" w:pos="360"/>
              </w:tabs>
            </w:pPr>
            <w:r>
              <w:rPr>
                <w:rFonts w:hint="eastAsia"/>
              </w:rPr>
              <w:t>学生保留入学资格期间必须离校，不得擅自来校上课、参加考试，若参加考试，成绩无效。</w:t>
            </w:r>
          </w:p>
          <w:p w14:paraId="6C3F664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学校不对学生保留入学资格期间发生的安全责任等事故负责。</w:t>
            </w:r>
          </w:p>
          <w:p w14:paraId="1BB8762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学生保留入学资格期满要重新办理入学手续，取得学籍。因病复查不合格或逾期未办理入学手续者，取消入学资格。</w:t>
            </w:r>
          </w:p>
        </w:tc>
      </w:tr>
      <w:tr w14:paraId="03DB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</w:trPr>
        <w:tc>
          <w:tcPr>
            <w:tcW w:w="941" w:type="dxa"/>
            <w:vMerge w:val="continue"/>
            <w:tcBorders>
              <w:left w:val="single" w:color="auto" w:sz="12" w:space="0"/>
            </w:tcBorders>
            <w:vAlign w:val="center"/>
          </w:tcPr>
          <w:p w14:paraId="285833B3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54" w:type="dxa"/>
            <w:gridSpan w:val="2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22DD2FDD">
            <w:pPr>
              <w:spacing w:line="360" w:lineRule="auto"/>
              <w:ind w:firstLine="2048" w:firstLineChars="85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同学：</w:t>
            </w:r>
          </w:p>
          <w:p w14:paraId="296BD2F9">
            <w:pPr>
              <w:ind w:left="480" w:hanging="480" w:hanging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同意你</w:t>
            </w:r>
            <w:r>
              <w:rPr>
                <w:rFonts w:hint="eastAsia"/>
                <w:sz w:val="24"/>
              </w:rPr>
              <w:t>保留入学资格</w:t>
            </w:r>
            <w:r>
              <w:rPr>
                <w:rFonts w:hint="eastAsia" w:ascii="宋体" w:hAnsi="宋体"/>
                <w:sz w:val="24"/>
              </w:rPr>
              <w:t>，时间为       年     月     日至       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秋季开学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58556154">
            <w:pPr>
              <w:spacing w:line="360" w:lineRule="auto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特此通知</w:t>
            </w:r>
          </w:p>
          <w:p w14:paraId="225BC3AE">
            <w:pPr>
              <w:spacing w:line="360" w:lineRule="auto"/>
              <w:ind w:firstLine="5443" w:firstLineChars="2268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月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日</w:t>
            </w:r>
          </w:p>
        </w:tc>
      </w:tr>
    </w:tbl>
    <w:p w14:paraId="1451E1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2117C"/>
    <w:multiLevelType w:val="multilevel"/>
    <w:tmpl w:val="65C2117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Calibri" w:hAnsi="Calibri" w:eastAsia="宋体" w:cs="Times New Roman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OGE1YTQwNjUzZjJmZDNhMmE0MzA2YmU0YmYyZDUifQ=="/>
  </w:docVars>
  <w:rsids>
    <w:rsidRoot w:val="00124084"/>
    <w:rsid w:val="00124084"/>
    <w:rsid w:val="00987B71"/>
    <w:rsid w:val="17E93546"/>
    <w:rsid w:val="1B2129A5"/>
    <w:rsid w:val="25775D44"/>
    <w:rsid w:val="29FF287C"/>
    <w:rsid w:val="311E5564"/>
    <w:rsid w:val="3A7D07BC"/>
    <w:rsid w:val="548D6F85"/>
    <w:rsid w:val="5A767910"/>
    <w:rsid w:val="746F1200"/>
    <w:rsid w:val="78AA22CA"/>
    <w:rsid w:val="78B4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372</Words>
  <Characters>372</Characters>
  <Lines>6</Lines>
  <Paragraphs>1</Paragraphs>
  <TotalTime>7</TotalTime>
  <ScaleCrop>false</ScaleCrop>
  <LinksUpToDate>false</LinksUpToDate>
  <CharactersWithSpaces>806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2017-12-26T07:10:00Z</dcterms:created>
  <dc:creator>深度联盟http:/sdwm.org</dc:creator>
  <cp:lastModifiedBy>WPS 吴老师</cp:lastModifiedBy>
  <dcterms:modified xsi:type="dcterms:W3CDTF">2026-06-02T01:20:16Z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C53DD2A63F6046A3B81E4DD3B762DB64_13</vt:lpwstr>
  </property>
  <property fmtid="{D5CDD505-2E9C-101B-9397-08002B2CF9AE}" pid="4" name="KSOTemplateDocerSaveRecord">
    <vt:lpwstr>eyJoZGlkIjoiYjUxMTA5Njk4Y2Y4YzVkMDYzNmVkMjBkNTYxZWI5N2IiLCJ1c2VySWQiOiIxNTMwMjkxMjc1In0=</vt:lpwstr>
  </property>
</Properties>
</file>